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B7" w:rsidRPr="00BA136E" w:rsidRDefault="00BA136E">
      <w:pPr>
        <w:rPr>
          <w:rFonts w:ascii="Times New Roman" w:hAnsi="Times New Roman" w:cs="Times New Roman"/>
          <w:sz w:val="24"/>
          <w:szCs w:val="24"/>
        </w:rPr>
      </w:pPr>
      <w:r w:rsidRPr="00BA136E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„ Innowacyjny region częstochowski” jest realizowany w ramach Programu Operacyjnego Wiedza Edukacja Rozwój działanie 1.2. Wsparcie osób młodych pozostających bez pracy na regionalnym rynku pracy, w ramach naboru ogłoszonego przez Wojewódzki Urząd Pracy w Katowicach. Celem jest adaptacja do potrzeb lokalnego rynku pracy osób biernych zawodowo do 29 roku życia</w:t>
      </w:r>
      <w:r w:rsidR="00A97724">
        <w:rPr>
          <w:rFonts w:ascii="Times New Roman" w:hAnsi="Times New Roman" w:cs="Times New Roman"/>
          <w:sz w:val="24"/>
          <w:szCs w:val="24"/>
        </w:rPr>
        <w:t xml:space="preserve"> z terenu powiatów częstochowskiego, myszkowskiego oraz kłobuckiego</w:t>
      </w:r>
      <w:r>
        <w:rPr>
          <w:rFonts w:ascii="Times New Roman" w:hAnsi="Times New Roman" w:cs="Times New Roman"/>
          <w:sz w:val="24"/>
          <w:szCs w:val="24"/>
        </w:rPr>
        <w:t>. W ramach działania oferuje</w:t>
      </w:r>
      <w:r w:rsidR="00A97724">
        <w:rPr>
          <w:rFonts w:ascii="Times New Roman" w:hAnsi="Times New Roman" w:cs="Times New Roman"/>
          <w:sz w:val="24"/>
          <w:szCs w:val="24"/>
        </w:rPr>
        <w:t xml:space="preserve"> zajęcia aktywizacyjne (</w:t>
      </w:r>
      <w:r>
        <w:rPr>
          <w:rFonts w:ascii="Times New Roman" w:hAnsi="Times New Roman" w:cs="Times New Roman"/>
          <w:sz w:val="24"/>
          <w:szCs w:val="24"/>
        </w:rPr>
        <w:t xml:space="preserve"> wsparcie doradców zawodowych, porady prawne, pośrednictwo pracy</w:t>
      </w:r>
      <w:r w:rsidR="00A977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A97724">
        <w:rPr>
          <w:rFonts w:ascii="Times New Roman" w:hAnsi="Times New Roman" w:cs="Times New Roman"/>
          <w:sz w:val="24"/>
          <w:szCs w:val="24"/>
        </w:rPr>
        <w:t xml:space="preserve">szkolenie z zakresu IT oraz 3 – miesięczne płatne staże zawodowe. Projekt realizowany jest przez Business </w:t>
      </w:r>
      <w:proofErr w:type="spellStart"/>
      <w:r w:rsidR="00A9772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A97724">
        <w:rPr>
          <w:rFonts w:ascii="Times New Roman" w:hAnsi="Times New Roman" w:cs="Times New Roman"/>
          <w:sz w:val="24"/>
          <w:szCs w:val="24"/>
        </w:rPr>
        <w:t xml:space="preserve"> Sp. Jawna z siedzibą w Warszawie ul. Bagatela13. Biuro projektu mieści się w Częstochowie Al. Niepodległości 20/22 pok. 35, Tel. 537-093-590, e-mail: czestochowa@business-school.pl.</w:t>
      </w:r>
    </w:p>
    <w:sectPr w:rsidR="006E23B7" w:rsidRPr="00BA136E" w:rsidSect="006E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A136E"/>
    <w:rsid w:val="006E23B7"/>
    <w:rsid w:val="00A97724"/>
    <w:rsid w:val="00B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1</cp:revision>
  <dcterms:created xsi:type="dcterms:W3CDTF">2017-02-14T10:23:00Z</dcterms:created>
  <dcterms:modified xsi:type="dcterms:W3CDTF">2017-02-14T10:39:00Z</dcterms:modified>
</cp:coreProperties>
</file>